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452C8" w14:textId="77777777" w:rsidR="00E750D0" w:rsidRDefault="0050032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项目需求书</w:t>
      </w:r>
    </w:p>
    <w:p w14:paraId="55970361" w14:textId="77777777" w:rsidR="00E750D0" w:rsidRDefault="0050032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项目内容及效验日期</w:t>
      </w:r>
    </w:p>
    <w:tbl>
      <w:tblPr>
        <w:tblW w:w="8057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303"/>
        <w:gridCol w:w="2948"/>
        <w:gridCol w:w="609"/>
        <w:gridCol w:w="960"/>
        <w:gridCol w:w="2237"/>
      </w:tblGrid>
      <w:tr w:rsidR="00E750D0" w14:paraId="557FCCEB" w14:textId="77777777">
        <w:trPr>
          <w:trHeight w:val="21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2C39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C363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B8DC0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7B0F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检定周期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97D4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效验日期</w:t>
            </w:r>
          </w:p>
        </w:tc>
      </w:tr>
      <w:tr w:rsidR="00E750D0" w14:paraId="44C7AB61" w14:textId="77777777">
        <w:trPr>
          <w:trHeight w:val="140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32E1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压力表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41CB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氧气房（总务）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7DF2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ECEF0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3EF63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64C382B2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5797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7EC3A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燃气调压柜（总务）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83FF2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C9038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46050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3C1A2506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7CA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6671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污水处理站（总务）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20EC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C734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26F91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1DAC524A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16FB5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E4FA2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消防设施（保卫）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84D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A7F9C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AE7B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345EC999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8791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B96B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三楼重症监护室（临床）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3BDE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2C53B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BD9DF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1062A67B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2E32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279F2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急诊（临床）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FDA0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B4AF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EA909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3432D62E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1C23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252F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发热门诊（临床）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F755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8737B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999B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28CD18F0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9728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0BA3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天开园研究所（院外）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0011C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FBB04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CF537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79BD630C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1161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63CEF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手术室（院内）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8CE6C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70D7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458F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708393EF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17B0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DC84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制剂室（院外）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1B1E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D48CC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BB162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111DCE33" w14:textId="77777777">
        <w:trPr>
          <w:trHeight w:val="140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6CF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电接点压力表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4829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污水处理站（总务）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F4CA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DDC03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42DC4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20A37E47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7244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411DC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消防设施（保卫）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9EC18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CB2B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A6749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79D24E29" w14:textId="77777777">
        <w:trPr>
          <w:trHeight w:val="22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A84B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减压器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B0A8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天开园研究所（院外）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D53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7DF2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229C4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5354ED9A" w14:textId="77777777">
        <w:trPr>
          <w:trHeight w:val="140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9C53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压差表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90A0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天开园研究所（院外）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47129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4F4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70A4B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3AEBA80D" w14:textId="77777777">
        <w:trPr>
          <w:trHeight w:val="140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E9BE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935D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制剂室（院外）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9A5C8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5A6DB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F03BA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4293D93F" w14:textId="77777777">
        <w:trPr>
          <w:trHeight w:val="23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1BE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真空表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A0880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急诊（临床）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BA35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B3294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CC44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322C523D" w14:textId="77777777">
        <w:trPr>
          <w:trHeight w:val="24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F68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温湿度表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546A0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天开园研究所（院外）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6FFF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006A7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1A904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6911073B" w14:textId="77777777">
        <w:trPr>
          <w:trHeight w:val="21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B7B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灭菌锅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04662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制剂室（院外）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420C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1785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7467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0E3F9D6B" w14:textId="77777777">
        <w:trPr>
          <w:trHeight w:val="145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0950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9D9FF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制剂室（院外）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2D2C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BB599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BB308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0C30CA9A" w14:textId="77777777">
        <w:trPr>
          <w:trHeight w:val="165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80F5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D238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手术室（院内）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45764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16667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FA40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1881C830" w14:textId="77777777">
        <w:trPr>
          <w:trHeight w:val="185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904D" w14:textId="77777777" w:rsidR="00E750D0" w:rsidRDefault="00E750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2B4AB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天开园研究所（院外）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F208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9595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9414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1F7E5BE8" w14:textId="77777777">
        <w:trPr>
          <w:trHeight w:val="21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B369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玻璃棒温度计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9D43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制剂室（院外）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71E0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1AE6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1E95D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6F0E6407" w14:textId="77777777">
        <w:trPr>
          <w:trHeight w:val="21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1EF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密度计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F9122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制剂室（院外）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D8FF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5BE6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90E2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38E83972" w14:textId="77777777">
        <w:trPr>
          <w:trHeight w:val="21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B298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酒精计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92DAA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制剂室（院外）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69075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75A4F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085A8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E750D0" w14:paraId="1853A397" w14:textId="77777777">
        <w:trPr>
          <w:trHeight w:val="21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8F4C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滴定管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只）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E3C89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制剂室（院外）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75DE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C769C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6BB7A" w14:textId="77777777" w:rsidR="00E750D0" w:rsidRDefault="0050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</w:tbl>
    <w:p w14:paraId="2A986D2D" w14:textId="77777777" w:rsidR="00E750D0" w:rsidRDefault="00500325" w:rsidP="00500325">
      <w:pPr>
        <w:spacing w:beforeLines="50" w:before="156"/>
        <w:rPr>
          <w:sz w:val="24"/>
          <w:szCs w:val="32"/>
        </w:rPr>
      </w:pPr>
      <w:r>
        <w:rPr>
          <w:rFonts w:hint="eastAsia"/>
          <w:sz w:val="24"/>
          <w:szCs w:val="32"/>
        </w:rPr>
        <w:t>备注：上述压力仪器仪表</w:t>
      </w:r>
      <w:proofErr w:type="gramStart"/>
      <w:r>
        <w:rPr>
          <w:rFonts w:hint="eastAsia"/>
          <w:sz w:val="24"/>
          <w:szCs w:val="32"/>
        </w:rPr>
        <w:t>需服务商现场</w:t>
      </w:r>
      <w:proofErr w:type="gramEnd"/>
      <w:r>
        <w:rPr>
          <w:rFonts w:hint="eastAsia"/>
          <w:sz w:val="24"/>
          <w:szCs w:val="32"/>
        </w:rPr>
        <w:t>检验。</w:t>
      </w:r>
    </w:p>
    <w:p w14:paraId="6EEBF195" w14:textId="77777777" w:rsidR="00E750D0" w:rsidRDefault="00E750D0">
      <w:pPr>
        <w:rPr>
          <w:sz w:val="24"/>
          <w:szCs w:val="32"/>
        </w:rPr>
      </w:pPr>
    </w:p>
    <w:p w14:paraId="603BCDE6" w14:textId="77777777" w:rsidR="00E750D0" w:rsidRDefault="00500325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预算金额：</w:t>
      </w:r>
      <w:r>
        <w:rPr>
          <w:rFonts w:ascii="宋体" w:eastAsia="宋体" w:hAnsi="宋体" w:cs="宋体" w:hint="eastAsia"/>
          <w:sz w:val="28"/>
          <w:szCs w:val="28"/>
        </w:rPr>
        <w:t>22000</w:t>
      </w:r>
      <w:r>
        <w:rPr>
          <w:rFonts w:ascii="宋体" w:eastAsia="宋体" w:hAnsi="宋体" w:cs="宋体" w:hint="eastAsia"/>
          <w:sz w:val="28"/>
          <w:szCs w:val="28"/>
        </w:rPr>
        <w:t>元</w:t>
      </w:r>
    </w:p>
    <w:p w14:paraId="0F700243" w14:textId="77777777" w:rsidR="00E750D0" w:rsidRDefault="00500325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服务期限：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765C3CE8" w14:textId="77777777" w:rsidR="00E750D0" w:rsidRDefault="00500325">
      <w:pPr>
        <w:numPr>
          <w:ilvl w:val="0"/>
          <w:numId w:val="3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服务</w:t>
      </w:r>
      <w:r>
        <w:rPr>
          <w:rFonts w:ascii="宋体" w:eastAsia="宋体" w:hAnsi="宋体" w:cs="宋体"/>
          <w:sz w:val="28"/>
          <w:szCs w:val="28"/>
        </w:rPr>
        <w:t>要求</w:t>
      </w:r>
    </w:p>
    <w:p w14:paraId="272F0053" w14:textId="77777777" w:rsidR="00E750D0" w:rsidRDefault="0050032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在服务期限内，按照效验日期</w:t>
      </w:r>
      <w:r>
        <w:rPr>
          <w:rFonts w:ascii="宋体" w:eastAsia="宋体" w:hAnsi="宋体" w:cs="宋体" w:hint="eastAsia"/>
          <w:sz w:val="28"/>
          <w:szCs w:val="28"/>
        </w:rPr>
        <w:t>到达</w:t>
      </w:r>
      <w:r>
        <w:rPr>
          <w:rFonts w:ascii="宋体" w:eastAsia="宋体" w:hAnsi="宋体" w:cs="宋体"/>
          <w:sz w:val="28"/>
          <w:szCs w:val="28"/>
        </w:rPr>
        <w:t>指定地点完成相关服务。</w:t>
      </w:r>
    </w:p>
    <w:p w14:paraId="711F659A" w14:textId="77777777" w:rsidR="00E750D0" w:rsidRDefault="0050032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、营业执照需</w:t>
      </w:r>
      <w:r>
        <w:rPr>
          <w:rFonts w:ascii="宋体" w:eastAsia="宋体" w:hAnsi="宋体" w:cs="宋体" w:hint="eastAsia"/>
          <w:sz w:val="28"/>
          <w:szCs w:val="28"/>
        </w:rPr>
        <w:t>具备效验、检测、维修压力仪器、仪表</w:t>
      </w:r>
      <w:r>
        <w:rPr>
          <w:rFonts w:ascii="宋体" w:eastAsia="宋体" w:hAnsi="宋体" w:cs="宋体"/>
          <w:sz w:val="28"/>
          <w:szCs w:val="28"/>
        </w:rPr>
        <w:t>经营范围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3A09223A" w14:textId="77777777" w:rsidR="00E750D0" w:rsidRDefault="0050032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、要求服务商负责院内、院外压力仪器仪表的年检效验工作，按照《压力容器定期检验规则》进行效验。</w:t>
      </w:r>
    </w:p>
    <w:p w14:paraId="72DDE5D8" w14:textId="77777777" w:rsidR="00E750D0" w:rsidRDefault="0050032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、要求服务商负责对效验不合格的压力表免费维修至效验合格。</w:t>
      </w:r>
    </w:p>
    <w:p w14:paraId="465A679D" w14:textId="77777777" w:rsidR="00E750D0" w:rsidRDefault="0050032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、要求服务商对所效验的压力仪表出具天津市</w:t>
      </w:r>
      <w:r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区计量所的检定证书。</w:t>
      </w:r>
    </w:p>
    <w:p w14:paraId="0811E110" w14:textId="77777777" w:rsidR="00E750D0" w:rsidRDefault="0050032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不允许</w:t>
      </w:r>
      <w:r>
        <w:rPr>
          <w:rFonts w:ascii="宋体" w:eastAsia="宋体" w:hAnsi="宋体" w:cs="宋体" w:hint="eastAsia"/>
          <w:sz w:val="28"/>
          <w:szCs w:val="28"/>
        </w:rPr>
        <w:t>服务商将</w:t>
      </w:r>
      <w:r>
        <w:rPr>
          <w:rFonts w:ascii="宋体" w:eastAsia="宋体" w:hAnsi="宋体" w:cs="宋体"/>
          <w:sz w:val="28"/>
          <w:szCs w:val="28"/>
        </w:rPr>
        <w:t>本项目</w:t>
      </w:r>
      <w:r>
        <w:rPr>
          <w:rFonts w:ascii="宋体" w:eastAsia="宋体" w:hAnsi="宋体" w:cs="宋体" w:hint="eastAsia"/>
          <w:sz w:val="28"/>
          <w:szCs w:val="28"/>
        </w:rPr>
        <w:t>对外分包、转包。</w:t>
      </w:r>
    </w:p>
    <w:p w14:paraId="3A6D2850" w14:textId="77777777" w:rsidR="00E750D0" w:rsidRDefault="00E750D0">
      <w:pPr>
        <w:rPr>
          <w:rFonts w:ascii="宋体" w:eastAsia="宋体" w:hAnsi="宋体" w:cs="宋体"/>
          <w:sz w:val="28"/>
          <w:szCs w:val="28"/>
        </w:rPr>
      </w:pPr>
    </w:p>
    <w:p w14:paraId="2967B9A5" w14:textId="286847CA" w:rsidR="00E750D0" w:rsidRDefault="00500325" w:rsidP="0050032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</w:t>
      </w:r>
    </w:p>
    <w:sectPr w:rsidR="00E7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546A19"/>
    <w:multiLevelType w:val="singleLevel"/>
    <w:tmpl w:val="94546A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26282E"/>
    <w:multiLevelType w:val="singleLevel"/>
    <w:tmpl w:val="9826282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9FEE48"/>
    <w:multiLevelType w:val="singleLevel"/>
    <w:tmpl w:val="749FEE4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WNmMzI5Nzg3ZjkzNWY1NzVlYmVjMDk1ZDVmN2MifQ=="/>
  </w:docVars>
  <w:rsids>
    <w:rsidRoot w:val="00E750D0"/>
    <w:rsid w:val="EC8F3F5C"/>
    <w:rsid w:val="00500325"/>
    <w:rsid w:val="00E750D0"/>
    <w:rsid w:val="053F2CB6"/>
    <w:rsid w:val="10BE0776"/>
    <w:rsid w:val="19324858"/>
    <w:rsid w:val="1AD20987"/>
    <w:rsid w:val="29385A89"/>
    <w:rsid w:val="3DFE692C"/>
    <w:rsid w:val="3F6306FF"/>
    <w:rsid w:val="40374986"/>
    <w:rsid w:val="47CF0F0F"/>
    <w:rsid w:val="5201260D"/>
    <w:rsid w:val="59745DBA"/>
    <w:rsid w:val="638D2B94"/>
    <w:rsid w:val="735ED0BD"/>
    <w:rsid w:val="74D9677A"/>
    <w:rsid w:val="7CA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2022-03-17T22:46:00Z</dcterms:created>
  <dcterms:modified xsi:type="dcterms:W3CDTF">2026-04-02T06:56:00Z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DE91DA8C0E754348A98058C1A7E80583</vt:lpwstr>
  </property>
  <property fmtid="{D5CDD505-2E9C-101B-9397-08002B2CF9AE}" pid="4" name="KSOTemplateDocerSaveRecord">
    <vt:lpwstr>eyJoZGlkIjoiMzIxN2JjYzZmMWNiNzg2NmMyMmQwYTQwN2FmZmFmZDQiLCJ1c2VySWQiOiI1MTIwOTk0NDAifQ==</vt:lpwstr>
  </property>
</Properties>
</file>