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4947AD" w14:textId="77777777" w:rsidR="0094559D" w:rsidRDefault="00000000">
      <w:pPr>
        <w:spacing w:line="480" w:lineRule="auto"/>
        <w:jc w:val="center"/>
        <w:rPr>
          <w:rFonts w:ascii="楷体" w:eastAsia="楷体" w:hAnsi="楷体" w:hint="eastAsia"/>
          <w:b/>
          <w:sz w:val="44"/>
          <w:szCs w:val="44"/>
        </w:rPr>
      </w:pPr>
      <w:r>
        <w:rPr>
          <w:rFonts w:ascii="楷体" w:eastAsia="楷体" w:hAnsi="楷体" w:hint="eastAsia"/>
          <w:b/>
          <w:sz w:val="44"/>
          <w:szCs w:val="44"/>
        </w:rPr>
        <w:t>天津市南开医院专项经济鉴定业务委托会计师事务所项目需求书</w:t>
      </w:r>
    </w:p>
    <w:p w14:paraId="4E05F52B" w14:textId="77777777" w:rsidR="0094559D" w:rsidRDefault="00000000">
      <w:pPr>
        <w:numPr>
          <w:ilvl w:val="0"/>
          <w:numId w:val="1"/>
        </w:numPr>
        <w:spacing w:line="500" w:lineRule="exact"/>
        <w:ind w:firstLineChars="200" w:firstLine="643"/>
        <w:rPr>
          <w:rFonts w:ascii="楷体" w:eastAsia="楷体" w:hAnsi="楷体" w:hint="eastAsia"/>
          <w:b/>
          <w:sz w:val="32"/>
          <w:szCs w:val="32"/>
        </w:rPr>
      </w:pPr>
      <w:r>
        <w:rPr>
          <w:rFonts w:ascii="楷体" w:eastAsia="楷体" w:hAnsi="楷体" w:hint="eastAsia"/>
          <w:b/>
          <w:sz w:val="32"/>
          <w:szCs w:val="32"/>
        </w:rPr>
        <w:t>项目需求</w:t>
      </w:r>
    </w:p>
    <w:p w14:paraId="103E1530"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（一）对天津市中西医结合医院（天津市南开医院）长期股权投资、银行存款、待摊费用进行经济鉴定</w:t>
      </w:r>
    </w:p>
    <w:p w14:paraId="0B6DC27C"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（二）针对单位会计核算主体事项为天津市中西医结合医院（天津市南开医院）提供专业咨询服务</w:t>
      </w:r>
    </w:p>
    <w:p w14:paraId="6EFA6145"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（三）须具有独立承担民事责任的能力，提供营业执照复印件并加盖公章。</w:t>
      </w:r>
    </w:p>
    <w:p w14:paraId="5A1E9BF7"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（四）供应商近三年财务和资信状况良好，没有财产被接管冻结，或亏损处于破产状况，提供财务状况及资信情况书面说明。</w:t>
      </w:r>
    </w:p>
    <w:p w14:paraId="633C71CC"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（五）供应商依法缴纳税收和社会保障资金，提供提交响应文件截止时间前近三个月任意一个月的依法缴纳税收和社会保障资金证明材料或依法缴纳税收和社会保障资金承诺书并加盖公章。</w:t>
      </w:r>
    </w:p>
    <w:p w14:paraId="0C3D7A04"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（六）提交响应文件截止日前3年在经营活动中没有重大违法记录的书面声明（成立不足3年的供应商可提供自成立以来无重大违法记录的书面声明）。</w:t>
      </w:r>
    </w:p>
    <w:p w14:paraId="2FD62C20"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（七）供应商须由法定代表人或其授权的委托代理人参加询价，提供法定代表人资格证明书或法定代表人授权委托书。</w:t>
      </w:r>
    </w:p>
    <w:p w14:paraId="3180CECE"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（八）具备履行合同所必需的设备和专业技术能力的证明材料。</w:t>
      </w:r>
    </w:p>
    <w:p w14:paraId="06BB5043"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（九）具有相关鉴定业务经验的供应商优先考虑。</w:t>
      </w:r>
    </w:p>
    <w:p w14:paraId="1D493BDC" w14:textId="77777777" w:rsidR="0094559D" w:rsidRDefault="00000000">
      <w:pPr>
        <w:spacing w:line="360" w:lineRule="auto"/>
        <w:ind w:firstLineChars="200" w:firstLine="643"/>
        <w:rPr>
          <w:rFonts w:ascii="楷体" w:eastAsia="楷体" w:hAnsi="楷体" w:hint="eastAsia"/>
          <w:b/>
          <w:sz w:val="32"/>
          <w:szCs w:val="32"/>
        </w:rPr>
      </w:pPr>
      <w:r>
        <w:rPr>
          <w:rFonts w:ascii="楷体" w:eastAsia="楷体" w:hAnsi="楷体" w:hint="eastAsia"/>
          <w:b/>
          <w:sz w:val="32"/>
          <w:szCs w:val="32"/>
        </w:rPr>
        <w:t>二、报价需求</w:t>
      </w:r>
    </w:p>
    <w:p w14:paraId="237CACC9" w14:textId="77777777" w:rsidR="0094559D" w:rsidRDefault="00000000">
      <w:pPr>
        <w:spacing w:line="360" w:lineRule="auto"/>
        <w:ind w:firstLineChars="200" w:firstLine="640"/>
        <w:rPr>
          <w:rFonts w:ascii="楷体" w:eastAsia="楷体" w:hAnsi="楷体" w:hint="eastAsia"/>
          <w:sz w:val="32"/>
          <w:szCs w:val="32"/>
        </w:rPr>
      </w:pPr>
      <w:r>
        <w:rPr>
          <w:rFonts w:ascii="楷体" w:eastAsia="楷体" w:hAnsi="楷体" w:hint="eastAsia"/>
          <w:sz w:val="32"/>
          <w:szCs w:val="32"/>
        </w:rPr>
        <w:t>1．报价以人民币填报。</w:t>
      </w:r>
    </w:p>
    <w:p w14:paraId="654E6687" w14:textId="77777777" w:rsidR="0094559D" w:rsidRDefault="00000000">
      <w:pPr>
        <w:spacing w:line="360" w:lineRule="auto"/>
        <w:ind w:firstLineChars="200" w:firstLine="640"/>
        <w:rPr>
          <w:rFonts w:ascii="楷体" w:eastAsia="楷体" w:hAnsi="楷体" w:hint="eastAsia"/>
          <w:sz w:val="32"/>
          <w:szCs w:val="32"/>
        </w:rPr>
      </w:pPr>
      <w:r>
        <w:rPr>
          <w:rFonts w:ascii="楷体" w:eastAsia="楷体" w:hAnsi="楷体" w:hint="eastAsia"/>
          <w:sz w:val="32"/>
          <w:szCs w:val="32"/>
        </w:rPr>
        <w:t>2．投标单位收取咨询费应当向委托人出具税务部门规定的合法票据。</w:t>
      </w:r>
    </w:p>
    <w:p w14:paraId="3744DBE7" w14:textId="77777777" w:rsidR="0094559D" w:rsidRDefault="00000000">
      <w:pPr>
        <w:spacing w:line="360" w:lineRule="auto"/>
        <w:ind w:firstLineChars="200" w:firstLine="643"/>
        <w:rPr>
          <w:rFonts w:ascii="楷体" w:eastAsia="楷体" w:hAnsi="楷体" w:hint="eastAsia"/>
          <w:b/>
          <w:sz w:val="32"/>
          <w:szCs w:val="32"/>
        </w:rPr>
      </w:pPr>
      <w:r>
        <w:rPr>
          <w:rFonts w:ascii="楷体" w:eastAsia="楷体" w:hAnsi="楷体" w:hint="eastAsia"/>
          <w:b/>
          <w:sz w:val="32"/>
          <w:szCs w:val="32"/>
        </w:rPr>
        <w:t>三、项目预算</w:t>
      </w:r>
    </w:p>
    <w:p w14:paraId="474101C7" w14:textId="77777777" w:rsidR="0094559D" w:rsidRDefault="00000000">
      <w:pPr>
        <w:spacing w:line="360" w:lineRule="auto"/>
        <w:ind w:firstLineChars="200" w:firstLine="640"/>
        <w:rPr>
          <w:rFonts w:ascii="楷体" w:eastAsia="楷体" w:hAnsi="楷体" w:hint="eastAsia"/>
          <w:sz w:val="32"/>
          <w:szCs w:val="32"/>
        </w:rPr>
      </w:pPr>
      <w:r>
        <w:rPr>
          <w:rFonts w:ascii="楷体" w:eastAsia="楷体" w:hAnsi="楷体" w:hint="eastAsia"/>
          <w:sz w:val="32"/>
          <w:szCs w:val="32"/>
        </w:rPr>
        <w:lastRenderedPageBreak/>
        <w:t>项目预算2万元</w:t>
      </w:r>
    </w:p>
    <w:p w14:paraId="5E6C01C7" w14:textId="77777777" w:rsidR="0094559D" w:rsidRDefault="00000000">
      <w:pPr>
        <w:spacing w:line="500" w:lineRule="exact"/>
        <w:ind w:firstLineChars="200" w:firstLine="643"/>
        <w:rPr>
          <w:rFonts w:ascii="楷体" w:eastAsia="楷体" w:hAnsi="楷体" w:hint="eastAsia"/>
          <w:b/>
          <w:sz w:val="32"/>
          <w:szCs w:val="32"/>
        </w:rPr>
      </w:pPr>
      <w:r>
        <w:rPr>
          <w:rFonts w:ascii="楷体" w:eastAsia="楷体" w:hAnsi="楷体" w:hint="eastAsia"/>
          <w:b/>
          <w:sz w:val="32"/>
          <w:szCs w:val="32"/>
        </w:rPr>
        <w:t>四、保密需求</w:t>
      </w:r>
    </w:p>
    <w:p w14:paraId="0E1D0E49" w14:textId="77777777" w:rsidR="0094559D" w:rsidRDefault="00000000">
      <w:pPr>
        <w:spacing w:line="500" w:lineRule="exact"/>
        <w:ind w:firstLineChars="200" w:firstLine="640"/>
        <w:rPr>
          <w:rFonts w:ascii="楷体" w:eastAsia="楷体" w:hAnsi="楷体" w:hint="eastAsia"/>
          <w:sz w:val="32"/>
          <w:szCs w:val="32"/>
        </w:rPr>
      </w:pPr>
      <w:r>
        <w:rPr>
          <w:rFonts w:ascii="楷体" w:eastAsia="楷体" w:hAnsi="楷体" w:hint="eastAsia"/>
          <w:sz w:val="32"/>
          <w:szCs w:val="32"/>
        </w:rPr>
        <w:t>投标单位对该业务中获得的各种资料，要严格保密。全部数据归天津市南开医院所有，不得向第三方提供有关业务的任何结果。</w:t>
      </w:r>
    </w:p>
    <w:p w14:paraId="5A663AA0" w14:textId="77777777" w:rsidR="0094559D" w:rsidRDefault="0094559D">
      <w:pPr>
        <w:spacing w:line="500" w:lineRule="exact"/>
        <w:ind w:right="320" w:firstLineChars="200" w:firstLine="640"/>
        <w:jc w:val="right"/>
        <w:rPr>
          <w:rFonts w:ascii="楷体" w:eastAsia="楷体" w:hAnsi="楷体" w:hint="eastAsia"/>
          <w:sz w:val="32"/>
          <w:szCs w:val="32"/>
        </w:rPr>
      </w:pPr>
    </w:p>
    <w:p w14:paraId="25CAAE44" w14:textId="77777777" w:rsidR="0094559D" w:rsidRDefault="0094559D">
      <w:pPr>
        <w:spacing w:line="500" w:lineRule="exact"/>
        <w:ind w:right="320" w:firstLineChars="200" w:firstLine="640"/>
        <w:jc w:val="right"/>
        <w:rPr>
          <w:rFonts w:ascii="楷体" w:eastAsia="楷体" w:hAnsi="楷体" w:hint="eastAsia"/>
          <w:sz w:val="32"/>
          <w:szCs w:val="32"/>
        </w:rPr>
      </w:pPr>
    </w:p>
    <w:p w14:paraId="4F85151B" w14:textId="77777777" w:rsidR="0094559D" w:rsidRDefault="0094559D"/>
    <w:sectPr w:rsidR="0094559D">
      <w:headerReference w:type="default" r:id="rId7"/>
      <w:footerReference w:type="even" r:id="rId8"/>
      <w:footerReference w:type="default" r:id="rId9"/>
      <w:pgSz w:w="11906" w:h="16838"/>
      <w:pgMar w:top="1080" w:right="1440" w:bottom="108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ABEA8" w14:textId="77777777" w:rsidR="0010273D" w:rsidRDefault="0010273D">
      <w:r>
        <w:separator/>
      </w:r>
    </w:p>
  </w:endnote>
  <w:endnote w:type="continuationSeparator" w:id="0">
    <w:p w14:paraId="30CCE233" w14:textId="77777777" w:rsidR="0010273D" w:rsidRDefault="001027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18EA" w14:textId="77777777" w:rsidR="0094559D" w:rsidRDefault="0000000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1A33D32E" w14:textId="77777777" w:rsidR="0094559D" w:rsidRDefault="0094559D">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F13268" w14:textId="77777777" w:rsidR="0094559D" w:rsidRDefault="00000000">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rPr>
      <w:t>2</w:t>
    </w:r>
    <w:r>
      <w:rPr>
        <w:rStyle w:val="a7"/>
      </w:rPr>
      <w:fldChar w:fldCharType="end"/>
    </w:r>
  </w:p>
  <w:p w14:paraId="4F84A324" w14:textId="77777777" w:rsidR="0094559D" w:rsidRDefault="0094559D">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1EEC7" w14:textId="77777777" w:rsidR="0010273D" w:rsidRDefault="0010273D">
      <w:r>
        <w:separator/>
      </w:r>
    </w:p>
  </w:footnote>
  <w:footnote w:type="continuationSeparator" w:id="0">
    <w:p w14:paraId="0194A133" w14:textId="77777777" w:rsidR="0010273D" w:rsidRDefault="001027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98DBD" w14:textId="77777777" w:rsidR="0094559D" w:rsidRDefault="0094559D">
    <w:pPr>
      <w:pStyle w:val="a5"/>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E4AB1"/>
    <w:multiLevelType w:val="singleLevel"/>
    <w:tmpl w:val="4E5E4AB1"/>
    <w:lvl w:ilvl="0">
      <w:start w:val="1"/>
      <w:numFmt w:val="chineseCounting"/>
      <w:suff w:val="nothing"/>
      <w:lvlText w:val="%1、"/>
      <w:lvlJc w:val="left"/>
      <w:rPr>
        <w:rFonts w:hint="eastAsia"/>
      </w:rPr>
    </w:lvl>
  </w:abstractNum>
  <w:num w:numId="1" w16cid:durableId="8040831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59D8"/>
    <w:rsid w:val="00015381"/>
    <w:rsid w:val="000A7CEE"/>
    <w:rsid w:val="000B0541"/>
    <w:rsid w:val="000D0196"/>
    <w:rsid w:val="0010273D"/>
    <w:rsid w:val="00111790"/>
    <w:rsid w:val="0012191C"/>
    <w:rsid w:val="00150E22"/>
    <w:rsid w:val="00202D7C"/>
    <w:rsid w:val="00210E5A"/>
    <w:rsid w:val="00227814"/>
    <w:rsid w:val="0026479B"/>
    <w:rsid w:val="00267C3F"/>
    <w:rsid w:val="00297113"/>
    <w:rsid w:val="00297DE8"/>
    <w:rsid w:val="002B4906"/>
    <w:rsid w:val="002D16DC"/>
    <w:rsid w:val="002E6A2A"/>
    <w:rsid w:val="002F6F40"/>
    <w:rsid w:val="0032413D"/>
    <w:rsid w:val="00344B1E"/>
    <w:rsid w:val="0035622F"/>
    <w:rsid w:val="003D345F"/>
    <w:rsid w:val="003E4D7B"/>
    <w:rsid w:val="003F77E9"/>
    <w:rsid w:val="00460527"/>
    <w:rsid w:val="00464415"/>
    <w:rsid w:val="004906AD"/>
    <w:rsid w:val="004C1FD2"/>
    <w:rsid w:val="004D231B"/>
    <w:rsid w:val="004E016B"/>
    <w:rsid w:val="004E3CDC"/>
    <w:rsid w:val="004E7721"/>
    <w:rsid w:val="004F5499"/>
    <w:rsid w:val="00520D00"/>
    <w:rsid w:val="00540528"/>
    <w:rsid w:val="00544AF2"/>
    <w:rsid w:val="00554160"/>
    <w:rsid w:val="0056413D"/>
    <w:rsid w:val="005759D8"/>
    <w:rsid w:val="00613B35"/>
    <w:rsid w:val="0064798C"/>
    <w:rsid w:val="006823E1"/>
    <w:rsid w:val="006E5272"/>
    <w:rsid w:val="006F3F0F"/>
    <w:rsid w:val="007332FE"/>
    <w:rsid w:val="007638AC"/>
    <w:rsid w:val="00772E64"/>
    <w:rsid w:val="00775B56"/>
    <w:rsid w:val="007836ED"/>
    <w:rsid w:val="00792EA9"/>
    <w:rsid w:val="007B681F"/>
    <w:rsid w:val="007C2A7C"/>
    <w:rsid w:val="007E3600"/>
    <w:rsid w:val="008446DA"/>
    <w:rsid w:val="00864727"/>
    <w:rsid w:val="008A5024"/>
    <w:rsid w:val="008A55FA"/>
    <w:rsid w:val="008C0BF8"/>
    <w:rsid w:val="00900CFD"/>
    <w:rsid w:val="00921BA0"/>
    <w:rsid w:val="009428D2"/>
    <w:rsid w:val="00943092"/>
    <w:rsid w:val="0094559D"/>
    <w:rsid w:val="00964384"/>
    <w:rsid w:val="00964575"/>
    <w:rsid w:val="00974849"/>
    <w:rsid w:val="009B02EA"/>
    <w:rsid w:val="009B3040"/>
    <w:rsid w:val="009B5DE1"/>
    <w:rsid w:val="009C587A"/>
    <w:rsid w:val="00A142B9"/>
    <w:rsid w:val="00A717BE"/>
    <w:rsid w:val="00AA21D3"/>
    <w:rsid w:val="00B316C8"/>
    <w:rsid w:val="00B33E81"/>
    <w:rsid w:val="00B3471E"/>
    <w:rsid w:val="00B40804"/>
    <w:rsid w:val="00B62E0C"/>
    <w:rsid w:val="00BC0EE7"/>
    <w:rsid w:val="00BF4AD6"/>
    <w:rsid w:val="00C11F0F"/>
    <w:rsid w:val="00C36E75"/>
    <w:rsid w:val="00CA1AC7"/>
    <w:rsid w:val="00CA4415"/>
    <w:rsid w:val="00CA4A35"/>
    <w:rsid w:val="00CB3E2C"/>
    <w:rsid w:val="00D02BC9"/>
    <w:rsid w:val="00D7736B"/>
    <w:rsid w:val="00D86AC3"/>
    <w:rsid w:val="00D90470"/>
    <w:rsid w:val="00DE5343"/>
    <w:rsid w:val="00DF7331"/>
    <w:rsid w:val="00E650B5"/>
    <w:rsid w:val="00E724EF"/>
    <w:rsid w:val="00E808EE"/>
    <w:rsid w:val="00E83D8C"/>
    <w:rsid w:val="00EB35A2"/>
    <w:rsid w:val="00ED7F8B"/>
    <w:rsid w:val="00EF672E"/>
    <w:rsid w:val="00F435E8"/>
    <w:rsid w:val="00F61578"/>
    <w:rsid w:val="00FA2080"/>
    <w:rsid w:val="00FB4F33"/>
    <w:rsid w:val="00FC3F64"/>
    <w:rsid w:val="00FC6560"/>
    <w:rsid w:val="00FD3973"/>
    <w:rsid w:val="13CB5FFB"/>
    <w:rsid w:val="25681BC0"/>
    <w:rsid w:val="36360C6B"/>
    <w:rsid w:val="36581519"/>
    <w:rsid w:val="38602906"/>
    <w:rsid w:val="42A31D6D"/>
    <w:rsid w:val="42DC527F"/>
    <w:rsid w:val="555B64D8"/>
    <w:rsid w:val="5CC826A5"/>
    <w:rsid w:val="5D9F2CDA"/>
    <w:rsid w:val="61F515AC"/>
    <w:rsid w:val="68212C39"/>
    <w:rsid w:val="79D55F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847092"/>
  <w15:docId w15:val="{E9FC5094-6D78-428F-AE88-1FC043CE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pPr>
      <w:tabs>
        <w:tab w:val="center" w:pos="4153"/>
        <w:tab w:val="right" w:pos="8306"/>
      </w:tabs>
      <w:snapToGrid w:val="0"/>
      <w:jc w:val="left"/>
    </w:pPr>
    <w:rPr>
      <w:sz w:val="18"/>
      <w:szCs w:val="18"/>
    </w:rPr>
  </w:style>
  <w:style w:type="paragraph" w:styleId="a5">
    <w:name w:val="header"/>
    <w:basedOn w:val="a"/>
    <w:link w:val="a6"/>
    <w:qFormat/>
    <w:pPr>
      <w:pBdr>
        <w:bottom w:val="single" w:sz="6" w:space="1" w:color="auto"/>
      </w:pBdr>
      <w:tabs>
        <w:tab w:val="center" w:pos="4153"/>
        <w:tab w:val="right" w:pos="8306"/>
      </w:tabs>
      <w:snapToGrid w:val="0"/>
      <w:jc w:val="center"/>
    </w:pPr>
    <w:rPr>
      <w:sz w:val="18"/>
      <w:szCs w:val="18"/>
    </w:rPr>
  </w:style>
  <w:style w:type="character" w:styleId="a7">
    <w:name w:val="page number"/>
    <w:basedOn w:val="a0"/>
    <w:qFormat/>
  </w:style>
  <w:style w:type="character" w:customStyle="1" w:styleId="a6">
    <w:name w:val="页眉 字符"/>
    <w:basedOn w:val="a0"/>
    <w:link w:val="a5"/>
    <w:qFormat/>
    <w:rPr>
      <w:rFonts w:ascii="Times New Roman" w:eastAsia="宋体" w:hAnsi="Times New Roman" w:cs="Times New Roman"/>
      <w:sz w:val="18"/>
      <w:szCs w:val="18"/>
    </w:rPr>
  </w:style>
  <w:style w:type="character" w:customStyle="1" w:styleId="a4">
    <w:name w:val="页脚 字符"/>
    <w:basedOn w:val="a0"/>
    <w:link w:val="a3"/>
    <w:qFormat/>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2</Pages>
  <Words>90</Words>
  <Characters>514</Characters>
  <Application>Microsoft Office Word</Application>
  <DocSecurity>0</DocSecurity>
  <Lines>4</Lines>
  <Paragraphs>1</Paragraphs>
  <ScaleCrop>false</ScaleCrop>
  <Company>Microsoft</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周颖</dc:creator>
  <cp:lastModifiedBy>admin</cp:lastModifiedBy>
  <cp:revision>41</cp:revision>
  <cp:lastPrinted>2020-08-17T03:01:00Z</cp:lastPrinted>
  <dcterms:created xsi:type="dcterms:W3CDTF">2020-08-17T01:27:00Z</dcterms:created>
  <dcterms:modified xsi:type="dcterms:W3CDTF">2026-04-22T01:09:00Z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DF50F1FB95644D42908F8825AE428AA4</vt:lpwstr>
  </property>
  <property fmtid="{D5CDD505-2E9C-101B-9397-08002B2CF9AE}" pid="4" name="KSOTemplateDocerSaveRecord">
    <vt:lpwstr>eyJoZGlkIjoiOWJlMDA1NWZkZWQ0ZWYxYTBkZTY4ZWU1ZTVkNmI5ZTEiLCJ1c2VySWQiOiI2NDI0MjAzNTQifQ==</vt:lpwstr>
  </property>
</Properties>
</file>